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7B" w:rsidRPr="00143108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143108">
        <w:rPr>
          <w:b/>
          <w:color w:val="000000"/>
          <w:sz w:val="28"/>
          <w:szCs w:val="28"/>
        </w:rPr>
        <w:t>Вопросы для проведения зачета по уголовному праву</w:t>
      </w:r>
      <w:r w:rsidR="001F005C" w:rsidRPr="00143108">
        <w:rPr>
          <w:b/>
          <w:color w:val="000000"/>
          <w:sz w:val="28"/>
          <w:szCs w:val="28"/>
        </w:rPr>
        <w:t xml:space="preserve"> (Общая часть)</w:t>
      </w:r>
    </w:p>
    <w:p w:rsidR="0042347B" w:rsidRPr="00143108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43108">
        <w:rPr>
          <w:b/>
          <w:color w:val="000000"/>
          <w:sz w:val="28"/>
          <w:szCs w:val="28"/>
        </w:rPr>
        <w:t>на 2023-2024 учебный год</w:t>
      </w:r>
    </w:p>
    <w:p w:rsidR="0042347B" w:rsidRPr="00143108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43108">
        <w:rPr>
          <w:b/>
          <w:color w:val="000000"/>
          <w:sz w:val="28"/>
          <w:szCs w:val="28"/>
        </w:rPr>
        <w:t>(</w:t>
      </w:r>
      <w:r w:rsidR="00143108">
        <w:rPr>
          <w:b/>
          <w:color w:val="000000"/>
          <w:sz w:val="28"/>
          <w:szCs w:val="28"/>
        </w:rPr>
        <w:t>специальность</w:t>
      </w:r>
      <w:r w:rsidR="001F005C" w:rsidRPr="00143108">
        <w:rPr>
          <w:b/>
          <w:color w:val="000000"/>
          <w:sz w:val="28"/>
          <w:szCs w:val="28"/>
        </w:rPr>
        <w:t xml:space="preserve"> 40.0</w:t>
      </w:r>
      <w:r w:rsidR="00143108">
        <w:rPr>
          <w:b/>
          <w:color w:val="000000"/>
          <w:sz w:val="28"/>
          <w:szCs w:val="28"/>
        </w:rPr>
        <w:t>5</w:t>
      </w:r>
      <w:r w:rsidR="001F005C" w:rsidRPr="00143108">
        <w:rPr>
          <w:b/>
          <w:color w:val="000000"/>
          <w:sz w:val="28"/>
          <w:szCs w:val="28"/>
        </w:rPr>
        <w:t>.0</w:t>
      </w:r>
      <w:r w:rsidR="002154D8">
        <w:rPr>
          <w:b/>
          <w:color w:val="000000"/>
          <w:sz w:val="28"/>
          <w:szCs w:val="28"/>
        </w:rPr>
        <w:t>4</w:t>
      </w:r>
      <w:r w:rsidR="001F005C" w:rsidRPr="00143108">
        <w:rPr>
          <w:b/>
          <w:color w:val="000000"/>
          <w:sz w:val="28"/>
          <w:szCs w:val="28"/>
        </w:rPr>
        <w:t xml:space="preserve"> </w:t>
      </w:r>
      <w:r w:rsidR="002154D8">
        <w:rPr>
          <w:b/>
          <w:color w:val="000000"/>
          <w:sz w:val="28"/>
          <w:szCs w:val="28"/>
        </w:rPr>
        <w:t xml:space="preserve">Судебная и прокурорская деятельность, </w:t>
      </w:r>
      <w:r w:rsidR="00143108">
        <w:rPr>
          <w:b/>
          <w:color w:val="000000"/>
          <w:sz w:val="28"/>
          <w:szCs w:val="28"/>
        </w:rPr>
        <w:t>специализация «</w:t>
      </w:r>
      <w:r w:rsidR="00AB79E8">
        <w:rPr>
          <w:b/>
          <w:color w:val="000000"/>
          <w:sz w:val="28"/>
          <w:szCs w:val="28"/>
        </w:rPr>
        <w:t>Судебная</w:t>
      </w:r>
      <w:r w:rsidR="002154D8">
        <w:rPr>
          <w:b/>
          <w:color w:val="000000"/>
          <w:sz w:val="28"/>
          <w:szCs w:val="28"/>
        </w:rPr>
        <w:t xml:space="preserve"> деятельность</w:t>
      </w:r>
      <w:r w:rsidR="00143108">
        <w:rPr>
          <w:b/>
          <w:color w:val="000000"/>
          <w:sz w:val="28"/>
          <w:szCs w:val="28"/>
        </w:rPr>
        <w:t>»)</w:t>
      </w:r>
    </w:p>
    <w:p w:rsidR="0042347B" w:rsidRPr="002154D8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Предмет и метод российского уголовного права.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Задачи и функции уголовного права России.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Система российского уголовного права. Общая и Особенная части.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Принципы уголовного права: понятие, система, содержание.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Российская уголовная политика: понятие, методы, основные направления на современном этапе.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Российский уголовный закон: понятие, признаки, значение.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Структура российского уголовного закона.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Виды диспозиций и санкций статей Особенной части УК РФ.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Действие уголовного закона во времени. Обратная сила уголовного закона.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Действие уголовного закона в пространстве.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Понятие и признаки преступления по отечественному уголовному праву.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 xml:space="preserve">Содержание и значение </w:t>
      </w:r>
      <w:proofErr w:type="gramStart"/>
      <w:r w:rsidRPr="00AB79E8">
        <w:rPr>
          <w:sz w:val="28"/>
          <w:szCs w:val="28"/>
        </w:rPr>
        <w:t>ч</w:t>
      </w:r>
      <w:proofErr w:type="gramEnd"/>
      <w:r w:rsidRPr="00AB79E8">
        <w:rPr>
          <w:sz w:val="28"/>
          <w:szCs w:val="28"/>
        </w:rPr>
        <w:t>. 2 ст. 14 УК РФ. Роль прокурора в обеспечении недопустимости привлечения к уголовной ответственности за малозначительные деяния.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Категории преступлений в уголовном праве России. Право суда изменить категорию преступления.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Понятие и значение состава преступления.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Элементы и признаки состава преступления.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Виды составов преступлений.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Понятие и значение объекта преступления.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Виды объектов преступлений.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Предмет преступления. Потерпевший от преступления.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Понятие, признаки и значение объективной стороны преступления.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Общественно опасное деяние: понятие и признаки.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Формы и виды общественно опасного деяния.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Общественно опасные последствия: понятие и виды.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Причинно-следственная связь в российском уголовном праве: понятие и значение.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Время, место, способ, обстановка, орудия и средства совершения преступления: понятие и уголовно-правовое значение.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Субъект преступления: понятие и признаки.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Возраст как признак субъекта преступления.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Вменяемость и невменяемость. Критерии невменяемости.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Уголовная ответственность лиц с психическим расстройством, не исключающим вменяемости (ограниченная вменяемость).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 xml:space="preserve">Уголовная ответственность за преступления, совершенные в состоянии опьянения. Пределы судейского усмотрения при учёте состояния </w:t>
      </w:r>
      <w:r w:rsidRPr="00AB79E8">
        <w:rPr>
          <w:sz w:val="28"/>
          <w:szCs w:val="28"/>
        </w:rPr>
        <w:lastRenderedPageBreak/>
        <w:t>опьянения в процессе назначения наказания.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Понятие и виды специального субъекта преступления.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Понятие, признаки и значение субъективной стороны преступления.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Понятие, содержание и значение вины в уголовном праве. Формы вины.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Умысел и его виды.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Неосторожность и ее виды.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Преступления с двумя формами вины.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Невиновное причинение вреда.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Ошибка в уголовном праве: понятие, виды, влияние на ответственность.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Мотив, цель, эмоции: понятие и уголовно-правовое значение.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Множественность преступлений, ее отличие от единичных сложных преступлений.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Совокупность преступлений и ее виды.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Рецидив преступлений, его виды и уголовно-правовое значение.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Понятие, признаки и виды неоконченного преступления.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Приготовление к преступлению: понятие, признаки и отличие от покушения на преступление.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Покушение на преступление: понятие и виды, толкование в судебной практике.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Понятие оконченного преступления. Момент окончания преступлений с материальным, формальным и усеченным составами.</w:t>
      </w:r>
    </w:p>
    <w:p w:rsidR="00AB79E8" w:rsidRPr="00AB79E8" w:rsidRDefault="00AB79E8" w:rsidP="00AB79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B79E8">
        <w:rPr>
          <w:sz w:val="28"/>
          <w:szCs w:val="28"/>
        </w:rPr>
        <w:t>Добровольный отказ от преступления: понятие и признаки. Отличие добровольного отказа от деятельного раскаяния.</w:t>
      </w:r>
    </w:p>
    <w:p w:rsidR="00F853FD" w:rsidRPr="00143108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143108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Вопросы подготовлены на кафедре уголовного и уголовно-исполнительного права, обсуждены на заседании кафедры 26 мая 2023 года (протокол № 13).</w:t>
      </w:r>
    </w:p>
    <w:p w:rsidR="00F853FD" w:rsidRPr="00143108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143108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Заведующий кафедрой уголовного и</w:t>
      </w:r>
    </w:p>
    <w:p w:rsidR="00A37721" w:rsidRPr="00143108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143108" w:rsidSect="00E2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86A"/>
    <w:rsid w:val="00143108"/>
    <w:rsid w:val="001F005C"/>
    <w:rsid w:val="002154D8"/>
    <w:rsid w:val="0042347B"/>
    <w:rsid w:val="00714773"/>
    <w:rsid w:val="009E486A"/>
    <w:rsid w:val="00A37721"/>
    <w:rsid w:val="00AB79E8"/>
    <w:rsid w:val="00E25C3B"/>
    <w:rsid w:val="00F853FD"/>
    <w:rsid w:val="00FF1CF7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143108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143108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143108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143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1431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15</cp:revision>
  <dcterms:created xsi:type="dcterms:W3CDTF">2023-09-07T09:02:00Z</dcterms:created>
  <dcterms:modified xsi:type="dcterms:W3CDTF">2023-10-03T16:49:00Z</dcterms:modified>
</cp:coreProperties>
</file>